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F" w:rsidRDefault="0084741F">
      <w:r>
        <w:t>Дизельные (</w:t>
      </w:r>
      <w:proofErr w:type="spellStart"/>
      <w:r>
        <w:t>жидкотопливные</w:t>
      </w:r>
      <w:proofErr w:type="spellEnd"/>
      <w:r>
        <w:t>) горелки серии</w:t>
      </w:r>
      <w:r w:rsidRPr="0023755B">
        <w:t xml:space="preserve"> SLV</w:t>
      </w:r>
      <w:r>
        <w:t xml:space="preserve"> - описание</w:t>
      </w:r>
    </w:p>
    <w:p w:rsidR="000A0E08" w:rsidRDefault="0023755B">
      <w:proofErr w:type="spellStart"/>
      <w:r>
        <w:t>Жидкотопливные</w:t>
      </w:r>
      <w:proofErr w:type="spellEnd"/>
      <w:r>
        <w:t xml:space="preserve"> (дизельные) горелки серии</w:t>
      </w:r>
      <w:r w:rsidRPr="0023755B">
        <w:t xml:space="preserve"> SLV</w:t>
      </w:r>
      <w:r>
        <w:t xml:space="preserve"> полностью соответствуют по конструкции, </w:t>
      </w:r>
      <w:r w:rsidR="002C77A0">
        <w:t>принципу действия</w:t>
      </w:r>
      <w:r>
        <w:t>, комплектующим, рекомендациям по монтажу, эксплуатации и диагностике</w:t>
      </w:r>
      <w:r w:rsidR="00EB01A6">
        <w:t>, типу топлива и области применения</w:t>
      </w:r>
      <w:r>
        <w:t xml:space="preserve"> горелкам серии SL, однако имеют малый диапазон мощностей: 16-107 кВт. </w:t>
      </w:r>
      <w:r w:rsidR="002C77A0">
        <w:t>В связи с этим, г</w:t>
      </w:r>
      <w:r w:rsidR="000A0E08">
        <w:t>орелки серии</w:t>
      </w:r>
      <w:r w:rsidR="000A0E08" w:rsidRPr="0023755B">
        <w:t xml:space="preserve"> SLV</w:t>
      </w:r>
      <w:r w:rsidR="000A0E08">
        <w:t xml:space="preserve"> являются преимущественно одноступенчатыми (кроме </w:t>
      </w:r>
      <w:r w:rsidR="007610DF">
        <w:rPr>
          <w:lang w:val="en-US"/>
        </w:rPr>
        <w:t>SLV</w:t>
      </w:r>
      <w:r w:rsidR="007610DF">
        <w:t>33</w:t>
      </w:r>
      <w:r w:rsidR="007610DF" w:rsidRPr="0084741F">
        <w:t>/</w:t>
      </w:r>
      <w:r w:rsidR="007610DF">
        <w:t>2</w:t>
      </w:r>
      <w:r w:rsidR="007610DF">
        <w:rPr>
          <w:lang w:val="en-US"/>
        </w:rPr>
        <w:t>B</w:t>
      </w:r>
      <w:r w:rsidR="000A0E08">
        <w:t>), тогда как большинство горелок серии</w:t>
      </w:r>
      <w:r w:rsidR="000A0E08" w:rsidRPr="0023755B">
        <w:t xml:space="preserve"> SL</w:t>
      </w:r>
      <w:r w:rsidR="000A0E08">
        <w:t xml:space="preserve"> </w:t>
      </w:r>
      <w:r w:rsidR="007610DF">
        <w:t xml:space="preserve">(кроме </w:t>
      </w:r>
      <w:r w:rsidR="007610DF">
        <w:rPr>
          <w:lang w:val="en-US"/>
        </w:rPr>
        <w:t>SL</w:t>
      </w:r>
      <w:r w:rsidR="007610DF" w:rsidRPr="0084741F">
        <w:t>44</w:t>
      </w:r>
      <w:r w:rsidR="007610DF">
        <w:t xml:space="preserve">) </w:t>
      </w:r>
      <w:r w:rsidR="000A0E08">
        <w:t>- двухступенчатые.</w:t>
      </w:r>
    </w:p>
    <w:p w:rsidR="00A11B10" w:rsidRDefault="0023755B">
      <w:proofErr w:type="spellStart"/>
      <w:r>
        <w:t>Жидкотопливные</w:t>
      </w:r>
      <w:proofErr w:type="spellEnd"/>
      <w:r>
        <w:t xml:space="preserve"> (дизельные) горелки серии</w:t>
      </w:r>
      <w:r w:rsidRPr="0023755B">
        <w:t xml:space="preserve"> SLV</w:t>
      </w:r>
      <w:r>
        <w:t xml:space="preserve">, в отличие от более ранней серии горелок SL, </w:t>
      </w:r>
      <w:r w:rsidR="00A411CF">
        <w:t>прошли испытания</w:t>
      </w:r>
      <w:r w:rsidR="00BB2C85">
        <w:t xml:space="preserve"> с учетом</w:t>
      </w:r>
      <w:r>
        <w:t xml:space="preserve"> </w:t>
      </w:r>
      <w:r w:rsidR="00E36354">
        <w:t>распоряжения</w:t>
      </w:r>
      <w:r>
        <w:t xml:space="preserve"> </w:t>
      </w:r>
      <w:proofErr w:type="spellStart"/>
      <w:r>
        <w:t>BImSchV</w:t>
      </w:r>
      <w:proofErr w:type="spellEnd"/>
      <w:r>
        <w:t xml:space="preserve">, первый этап которого начал действовать в Германии с 22.03.2010, а второй этап должен вступить в действие в 2015 году. </w:t>
      </w:r>
      <w:r w:rsidR="00E36354">
        <w:t>Требования</w:t>
      </w:r>
      <w:r>
        <w:t xml:space="preserve"> </w:t>
      </w:r>
      <w:proofErr w:type="spellStart"/>
      <w:r w:rsidR="00E36354">
        <w:t>BimSchV</w:t>
      </w:r>
      <w:proofErr w:type="spellEnd"/>
      <w:r w:rsidR="00E36354">
        <w:t xml:space="preserve"> ограничивают максимально-допустимые выбросы пыли и угарного газа при эксплуатации </w:t>
      </w:r>
      <w:r w:rsidR="006500E2">
        <w:t xml:space="preserve">автономных </w:t>
      </w:r>
      <w:r w:rsidR="00E36354">
        <w:t xml:space="preserve">отопительных </w:t>
      </w:r>
      <w:r w:rsidR="006500E2">
        <w:t>систем</w:t>
      </w:r>
      <w:r w:rsidR="00E36354">
        <w:t xml:space="preserve">, а также устанавливают их минимально-допустимый КПД. </w:t>
      </w:r>
      <w:r w:rsidR="00790F12">
        <w:t>При сертификации в Германии горелок серии</w:t>
      </w:r>
      <w:r w:rsidR="00790F12" w:rsidRPr="0023755B">
        <w:t xml:space="preserve"> SLV</w:t>
      </w:r>
      <w:r w:rsidR="00790F12">
        <w:t xml:space="preserve"> </w:t>
      </w:r>
      <w:r w:rsidR="0040265F">
        <w:t>также подтверждено их соответствие клас</w:t>
      </w:r>
      <w:r w:rsidR="00417E66">
        <w:t xml:space="preserve">су 3 по </w:t>
      </w:r>
      <w:r w:rsidR="00942C79">
        <w:t>эмиссии</w:t>
      </w:r>
      <w:r w:rsidR="00417E66">
        <w:t xml:space="preserve"> </w:t>
      </w:r>
      <w:r w:rsidR="00942C79">
        <w:t xml:space="preserve">вредных </w:t>
      </w:r>
      <w:r w:rsidR="00942C79" w:rsidRPr="00FF68CF">
        <w:t>дымовых газов</w:t>
      </w:r>
      <w:r w:rsidR="00942C79">
        <w:t xml:space="preserve"> (</w:t>
      </w:r>
      <w:r w:rsidR="00417E66">
        <w:t>окислов азота</w:t>
      </w:r>
      <w:r w:rsidR="00942C79">
        <w:t>)</w:t>
      </w:r>
      <w:r w:rsidR="0040265F">
        <w:t xml:space="preserve">, что соответствует требованиям </w:t>
      </w:r>
      <w:proofErr w:type="spellStart"/>
      <w:r w:rsidR="0040265F">
        <w:t>BimSchV</w:t>
      </w:r>
      <w:proofErr w:type="spellEnd"/>
      <w:r w:rsidR="0040265F">
        <w:t xml:space="preserve"> для новых автономных отопительных систем, запущенных в эксплуатацию после 22.03.2010,</w:t>
      </w:r>
      <w:r w:rsidR="00095808">
        <w:t xml:space="preserve"> т</w:t>
      </w:r>
      <w:r w:rsidR="00710927">
        <w:t xml:space="preserve">огда как для всех иных </w:t>
      </w:r>
      <w:r w:rsidR="00942C79">
        <w:t xml:space="preserve">отопительных систем </w:t>
      </w:r>
      <w:r w:rsidR="00710927">
        <w:t xml:space="preserve">продолжают действовать </w:t>
      </w:r>
      <w:r w:rsidR="00417E66">
        <w:t xml:space="preserve">более низкие требования </w:t>
      </w:r>
      <w:r w:rsidR="00095808">
        <w:t>по выбросам окислов азота</w:t>
      </w:r>
      <w:r w:rsidR="00417E66">
        <w:t xml:space="preserve"> (согласно EN 267 - </w:t>
      </w:r>
      <w:r w:rsidR="00417E66" w:rsidRPr="0040265F">
        <w:t>EN 676</w:t>
      </w:r>
      <w:r w:rsidR="00417E66">
        <w:t>)</w:t>
      </w:r>
      <w:r w:rsidR="00FF68CF">
        <w:t xml:space="preserve">. </w:t>
      </w:r>
    </w:p>
    <w:p w:rsidR="00410192" w:rsidRPr="00410192" w:rsidRDefault="007A3604">
      <w:proofErr w:type="spellStart"/>
      <w:r>
        <w:t>Жидкотопливные</w:t>
      </w:r>
      <w:proofErr w:type="spellEnd"/>
      <w:r>
        <w:t xml:space="preserve"> (дизельные) горелки серии</w:t>
      </w:r>
      <w:r w:rsidRPr="0023755B">
        <w:t xml:space="preserve"> SLV</w:t>
      </w:r>
      <w:r>
        <w:t xml:space="preserve"> имеют более точное регулирование </w:t>
      </w:r>
      <w:r w:rsidR="006038E9">
        <w:t xml:space="preserve">подмешивания струи воздуха при распылении дизельного топлива, по сравнению с горелками серии SL, которое осуществляется перемещением штока форсунки. </w:t>
      </w:r>
      <w:r w:rsidR="001B0936">
        <w:t xml:space="preserve">Кроме того, в отличие от </w:t>
      </w:r>
      <w:r w:rsidR="00D24093">
        <w:t>горелок серии SL</w:t>
      </w:r>
      <w:r w:rsidR="006038E9">
        <w:t>,</w:t>
      </w:r>
      <w:r w:rsidR="00D24093">
        <w:t xml:space="preserve"> в горелки серии</w:t>
      </w:r>
      <w:r w:rsidR="00D24093" w:rsidRPr="0023755B">
        <w:t xml:space="preserve"> SLV</w:t>
      </w:r>
      <w:r w:rsidR="00D24093">
        <w:t xml:space="preserve"> встроен предварительный подогрев жидкого топлива.</w:t>
      </w:r>
      <w:r>
        <w:t xml:space="preserve"> </w:t>
      </w:r>
      <w:r w:rsidR="00410192">
        <w:t>Корпус горелок серии</w:t>
      </w:r>
      <w:r w:rsidR="00410192" w:rsidRPr="0023755B">
        <w:t xml:space="preserve"> SLV</w:t>
      </w:r>
      <w:r w:rsidR="00410192">
        <w:t xml:space="preserve"> изготовлен с более качественной звукоизоляцией, чем у горелок серии</w:t>
      </w:r>
      <w:r w:rsidR="00410192" w:rsidRPr="0023755B">
        <w:t xml:space="preserve"> SL</w:t>
      </w:r>
      <w:r w:rsidR="00410192">
        <w:t>.</w:t>
      </w:r>
      <w:r w:rsidR="0033093D">
        <w:t xml:space="preserve"> Сертификационные испытания всех типов горелок производства </w:t>
      </w:r>
      <w:r w:rsidR="0033093D">
        <w:rPr>
          <w:lang w:val="en-US"/>
        </w:rPr>
        <w:t>INTERCAL</w:t>
      </w:r>
      <w:r w:rsidR="0033093D">
        <w:t xml:space="preserve"> проведены согласно </w:t>
      </w:r>
      <w:r w:rsidR="00684241">
        <w:t xml:space="preserve">европейским нормам </w:t>
      </w:r>
      <w:r w:rsidR="0033093D">
        <w:rPr>
          <w:lang w:val="en-US"/>
        </w:rPr>
        <w:t>DIN</w:t>
      </w:r>
      <w:r w:rsidR="0033093D" w:rsidRPr="0084741F">
        <w:t xml:space="preserve"> </w:t>
      </w:r>
      <w:r w:rsidR="0033093D">
        <w:t>EN 267 выпуск ноября 2011 года</w:t>
      </w:r>
      <w:proofErr w:type="gramStart"/>
      <w:r w:rsidR="0033093D">
        <w:t xml:space="preserve"> .</w:t>
      </w:r>
      <w:proofErr w:type="gramEnd"/>
      <w:r w:rsidR="0033093D">
        <w:t xml:space="preserve"> Все горелки, изготавливаемые </w:t>
      </w:r>
      <w:r w:rsidR="00410192">
        <w:rPr>
          <w:lang w:val="en-US"/>
        </w:rPr>
        <w:t>INTERCAL</w:t>
      </w:r>
      <w:r w:rsidR="0033093D">
        <w:t>,</w:t>
      </w:r>
      <w:r w:rsidR="00410192">
        <w:t xml:space="preserve"> подлежат стопроцентному заводскому испытанию во включенном состоянии</w:t>
      </w:r>
      <w:r w:rsidR="00834BCE">
        <w:t xml:space="preserve"> с контролем пламени</w:t>
      </w:r>
      <w:bookmarkStart w:id="0" w:name="_GoBack"/>
      <w:bookmarkEnd w:id="0"/>
      <w:r w:rsidR="00410192">
        <w:t>.</w:t>
      </w:r>
    </w:p>
    <w:sectPr w:rsidR="00410192" w:rsidRPr="00410192" w:rsidSect="0066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17FC"/>
    <w:rsid w:val="00095808"/>
    <w:rsid w:val="000A0E08"/>
    <w:rsid w:val="001B0936"/>
    <w:rsid w:val="0023755B"/>
    <w:rsid w:val="002C77A0"/>
    <w:rsid w:val="0033093D"/>
    <w:rsid w:val="003E7457"/>
    <w:rsid w:val="0040265F"/>
    <w:rsid w:val="00410192"/>
    <w:rsid w:val="00417E66"/>
    <w:rsid w:val="004E17FC"/>
    <w:rsid w:val="00505D3A"/>
    <w:rsid w:val="006038E9"/>
    <w:rsid w:val="006500E2"/>
    <w:rsid w:val="006650F4"/>
    <w:rsid w:val="00684241"/>
    <w:rsid w:val="00710927"/>
    <w:rsid w:val="007610DF"/>
    <w:rsid w:val="00790F12"/>
    <w:rsid w:val="007A3604"/>
    <w:rsid w:val="00834BCE"/>
    <w:rsid w:val="0084741F"/>
    <w:rsid w:val="00942C79"/>
    <w:rsid w:val="00A411CF"/>
    <w:rsid w:val="00BB2C85"/>
    <w:rsid w:val="00CF5B1B"/>
    <w:rsid w:val="00D24093"/>
    <w:rsid w:val="00E36354"/>
    <w:rsid w:val="00EB01A6"/>
    <w:rsid w:val="00FD42F6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Кошка</cp:lastModifiedBy>
  <cp:revision>2</cp:revision>
  <dcterms:created xsi:type="dcterms:W3CDTF">2013-03-15T18:27:00Z</dcterms:created>
  <dcterms:modified xsi:type="dcterms:W3CDTF">2013-03-15T18:27:00Z</dcterms:modified>
</cp:coreProperties>
</file>